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7A485" w14:textId="43E6F018" w:rsidR="00B84CEA" w:rsidRPr="00B84CEA" w:rsidRDefault="00B84CEA" w:rsidP="00B84CEA">
      <w:pPr>
        <w:spacing w:before="120" w:after="0" w:line="240" w:lineRule="auto"/>
        <w:jc w:val="both"/>
        <w:rPr>
          <w:rFonts w:eastAsia="Arial" w:cs="Times New Roman"/>
          <w:b/>
          <w:sz w:val="28"/>
          <w:szCs w:val="28"/>
          <w:lang w:val="vi-VN"/>
        </w:rPr>
      </w:pPr>
      <w:r w:rsidRPr="00B84CEA">
        <w:rPr>
          <w:rFonts w:eastAsia="Arial" w:cs="Times New Roman"/>
          <w:b/>
          <w:sz w:val="28"/>
          <w:szCs w:val="28"/>
          <w:lang w:val="vi-VN"/>
        </w:rPr>
        <w:t>Lĩnh vực sinh học, công nghệ sinh học</w:t>
      </w:r>
    </w:p>
    <w:p w14:paraId="61AF55A3" w14:textId="77777777" w:rsidR="00B84CEA" w:rsidRPr="00B84CEA" w:rsidRDefault="00B84CEA" w:rsidP="00B84CEA">
      <w:pPr>
        <w:spacing w:before="120" w:after="0" w:line="240" w:lineRule="auto"/>
        <w:jc w:val="both"/>
        <w:rPr>
          <w:rFonts w:eastAsia="Arial" w:cs="Times New Roman"/>
          <w:color w:val="000000"/>
          <w:sz w:val="28"/>
          <w:szCs w:val="28"/>
          <w:shd w:val="clear" w:color="auto" w:fill="FFFFFF"/>
          <w:lang w:val="vi-VN"/>
        </w:rPr>
      </w:pPr>
      <w:r w:rsidRPr="00B84CEA">
        <w:rPr>
          <w:rFonts w:eastAsia="Arial" w:cs="Times New Roman"/>
          <w:sz w:val="28"/>
          <w:szCs w:val="28"/>
          <w:lang w:val="vi-VN"/>
        </w:rPr>
        <w:t xml:space="preserve">- </w:t>
      </w:r>
      <w:r w:rsidRPr="00B84CEA">
        <w:rPr>
          <w:rFonts w:eastAsia="Arial" w:cs="Times New Roman"/>
          <w:color w:val="000000"/>
          <w:sz w:val="28"/>
          <w:szCs w:val="28"/>
          <w:shd w:val="clear" w:color="auto" w:fill="FFFFFF"/>
          <w:lang w:val="vi-VN"/>
        </w:rPr>
        <w:t>Điều 3, chương I, Nghị định 84/2019/NĐ-CP ngày 14 tháng 11 năm 2019 của Chính phủ.</w:t>
      </w:r>
    </w:p>
    <w:p w14:paraId="1E752775" w14:textId="77777777" w:rsidR="00B84CEA" w:rsidRPr="00B84CEA" w:rsidRDefault="00B84CEA" w:rsidP="00B84CEA">
      <w:pPr>
        <w:spacing w:before="120" w:after="0" w:line="240" w:lineRule="auto"/>
        <w:jc w:val="both"/>
        <w:rPr>
          <w:rFonts w:eastAsia="Arial" w:cs="Times New Roman"/>
          <w:color w:val="000000"/>
          <w:sz w:val="28"/>
          <w:szCs w:val="28"/>
          <w:shd w:val="clear" w:color="auto" w:fill="FFFFFF"/>
          <w:lang w:val="vi-VN"/>
        </w:rPr>
      </w:pPr>
      <w:r w:rsidRPr="00B84CEA">
        <w:rPr>
          <w:rFonts w:eastAsia="Arial" w:cs="Times New Roman"/>
          <w:color w:val="000000"/>
          <w:sz w:val="28"/>
          <w:szCs w:val="28"/>
          <w:shd w:val="clear" w:color="auto" w:fill="FFFFFF"/>
          <w:lang w:val="vi-VN"/>
        </w:rPr>
        <w:t>- Điều 3, chương I, Luật Bảo vệ và Kiểm dịch thực vật.</w:t>
      </w:r>
    </w:p>
    <w:p w14:paraId="0F7773CC" w14:textId="77777777" w:rsidR="00B84CEA" w:rsidRPr="00B84CEA" w:rsidRDefault="00B84CEA" w:rsidP="00B84CEA">
      <w:pPr>
        <w:spacing w:before="120" w:after="0" w:line="240" w:lineRule="auto"/>
        <w:jc w:val="both"/>
        <w:rPr>
          <w:rFonts w:eastAsia="Arial" w:cs="Times New Roman"/>
          <w:sz w:val="28"/>
          <w:szCs w:val="28"/>
          <w:lang w:val="vi-VN"/>
        </w:rPr>
      </w:pPr>
      <w:r w:rsidRPr="00B84CEA">
        <w:rPr>
          <w:rFonts w:eastAsia="Arial" w:cs="Times New Roman"/>
          <w:color w:val="000000"/>
          <w:sz w:val="28"/>
          <w:szCs w:val="28"/>
          <w:shd w:val="clear" w:color="auto" w:fill="FFFFFF"/>
          <w:lang w:val="vi-VN"/>
        </w:rPr>
        <w:t xml:space="preserve">- </w:t>
      </w:r>
      <w:r w:rsidRPr="00B84CEA">
        <w:rPr>
          <w:rFonts w:eastAsia="Arial" w:cs="Times New Roman"/>
          <w:bCs/>
          <w:sz w:val="28"/>
          <w:szCs w:val="28"/>
          <w:lang w:val="vi-VN"/>
        </w:rPr>
        <w:t>Phần I (mục 2.a), II (mục 1. a,b). Nhiệm vụ đề án</w:t>
      </w:r>
      <w:r w:rsidRPr="00B84CEA">
        <w:rPr>
          <w:rFonts w:eastAsia="Arial" w:cs="Times New Roman"/>
          <w:sz w:val="28"/>
          <w:szCs w:val="28"/>
          <w:lang w:val="vi-VN"/>
        </w:rPr>
        <w:t xml:space="preserve"> – Quyết định 429/QĐ-TTg ngày 24/3/2021 của Thủ tướng Chính phủ về việc phê duyệt đề án Phát triển công nghiệp sinh học ngành nông nghiệp đến năm 2030.</w:t>
      </w:r>
    </w:p>
    <w:p w14:paraId="74A206BD" w14:textId="77777777" w:rsidR="00B84CEA" w:rsidRPr="00B84CEA" w:rsidRDefault="00B84CEA" w:rsidP="00B84CEA">
      <w:pPr>
        <w:spacing w:before="120" w:after="0" w:line="240" w:lineRule="auto"/>
        <w:jc w:val="both"/>
        <w:rPr>
          <w:rFonts w:eastAsia="Arial" w:cs="Times New Roman"/>
          <w:color w:val="000000"/>
          <w:sz w:val="28"/>
          <w:szCs w:val="28"/>
          <w:shd w:val="clear" w:color="auto" w:fill="FFFFFF"/>
          <w:lang w:val="vi-VN"/>
        </w:rPr>
      </w:pPr>
      <w:r w:rsidRPr="00B84CEA">
        <w:rPr>
          <w:rFonts w:eastAsia="Arial" w:cs="Times New Roman"/>
          <w:sz w:val="28"/>
          <w:szCs w:val="28"/>
          <w:lang w:val="vi-VN"/>
        </w:rPr>
        <w:t xml:space="preserve">- Điều 3, Chương I Nghị định </w:t>
      </w:r>
      <w:r w:rsidRPr="00B84CEA">
        <w:rPr>
          <w:rFonts w:eastAsia="Arial" w:cs="Times New Roman"/>
          <w:color w:val="000000"/>
          <w:sz w:val="28"/>
          <w:szCs w:val="28"/>
          <w:shd w:val="clear" w:color="auto" w:fill="FFFFFF"/>
          <w:lang w:val="vi-VN"/>
        </w:rPr>
        <w:t xml:space="preserve">69/2010/NĐ-CP ngày 21/6/2010 của Chính phủ về an toàn sinh học đối với sinh vật biến đổi gen, mẫu vật di truyền và sản phẩm của sinh vật biến đổi gen; </w:t>
      </w:r>
    </w:p>
    <w:p w14:paraId="06E97241" w14:textId="77777777" w:rsidR="00B84CEA" w:rsidRPr="00B84CEA" w:rsidRDefault="00B84CEA" w:rsidP="00B84CEA">
      <w:pPr>
        <w:spacing w:before="120" w:after="0" w:line="240" w:lineRule="auto"/>
        <w:jc w:val="both"/>
        <w:rPr>
          <w:rFonts w:eastAsia="Arial" w:cs="Times New Roman"/>
          <w:bCs/>
          <w:sz w:val="28"/>
          <w:szCs w:val="28"/>
          <w:lang w:val="vi-VN"/>
        </w:rPr>
      </w:pPr>
      <w:r w:rsidRPr="00B84CEA">
        <w:rPr>
          <w:rFonts w:eastAsia="Arial" w:cs="Times New Roman"/>
          <w:color w:val="000000"/>
          <w:sz w:val="28"/>
          <w:szCs w:val="28"/>
          <w:shd w:val="clear" w:color="auto" w:fill="FFFFFF"/>
          <w:lang w:val="vi-VN"/>
        </w:rPr>
        <w:t xml:space="preserve">- Khoản 2, điều 5, chương II của Quyết định 21/2019/QĐ-UBND ngày 17/6/2019 về </w:t>
      </w:r>
      <w:r w:rsidRPr="00B84CEA">
        <w:rPr>
          <w:rFonts w:eastAsia="Arial" w:cs="Times New Roman"/>
          <w:bCs/>
          <w:sz w:val="28"/>
          <w:szCs w:val="28"/>
          <w:lang w:val="vi-VN"/>
        </w:rPr>
        <w:t>về mức hỗ trợ lãi vay phát triển thực hành sản xuất nông nghiệp tốt, nông nghiệp ứng dụng công nghệ cao, nông nghiệp hữu cơ trên địa bàn tỉnh Tây Ninh giai đoạn 2019-2025.</w:t>
      </w:r>
    </w:p>
    <w:sectPr w:rsidR="00B84CEA" w:rsidRPr="00B84CEA" w:rsidSect="00E15951">
      <w:pgSz w:w="11906" w:h="16838" w:code="9"/>
      <w:pgMar w:top="1418" w:right="85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CFC"/>
    <w:rsid w:val="00007369"/>
    <w:rsid w:val="00014424"/>
    <w:rsid w:val="00017193"/>
    <w:rsid w:val="00031074"/>
    <w:rsid w:val="00074804"/>
    <w:rsid w:val="000755B0"/>
    <w:rsid w:val="00083D33"/>
    <w:rsid w:val="00085681"/>
    <w:rsid w:val="00087E4D"/>
    <w:rsid w:val="000922DB"/>
    <w:rsid w:val="000A131A"/>
    <w:rsid w:val="000A5F8F"/>
    <w:rsid w:val="000A7BFE"/>
    <w:rsid w:val="000B2CF9"/>
    <w:rsid w:val="000C2BA5"/>
    <w:rsid w:val="000D1172"/>
    <w:rsid w:val="000D7213"/>
    <w:rsid w:val="000E5E01"/>
    <w:rsid w:val="00135224"/>
    <w:rsid w:val="00135C21"/>
    <w:rsid w:val="00146B21"/>
    <w:rsid w:val="001640CA"/>
    <w:rsid w:val="001922C1"/>
    <w:rsid w:val="001D15D3"/>
    <w:rsid w:val="00227A14"/>
    <w:rsid w:val="00230B22"/>
    <w:rsid w:val="00235A69"/>
    <w:rsid w:val="00244511"/>
    <w:rsid w:val="002747C1"/>
    <w:rsid w:val="002765C8"/>
    <w:rsid w:val="002A5050"/>
    <w:rsid w:val="002B7C81"/>
    <w:rsid w:val="002C57C1"/>
    <w:rsid w:val="002E2D64"/>
    <w:rsid w:val="002E5F22"/>
    <w:rsid w:val="003044FD"/>
    <w:rsid w:val="00312195"/>
    <w:rsid w:val="00357774"/>
    <w:rsid w:val="0036191A"/>
    <w:rsid w:val="00364E34"/>
    <w:rsid w:val="0039224F"/>
    <w:rsid w:val="00394123"/>
    <w:rsid w:val="003B7524"/>
    <w:rsid w:val="003B7716"/>
    <w:rsid w:val="003C31DC"/>
    <w:rsid w:val="003D0817"/>
    <w:rsid w:val="003E353B"/>
    <w:rsid w:val="003E74E5"/>
    <w:rsid w:val="003F043F"/>
    <w:rsid w:val="003F3517"/>
    <w:rsid w:val="003F7341"/>
    <w:rsid w:val="00401477"/>
    <w:rsid w:val="004149D4"/>
    <w:rsid w:val="004156FD"/>
    <w:rsid w:val="004211F5"/>
    <w:rsid w:val="00423317"/>
    <w:rsid w:val="00432518"/>
    <w:rsid w:val="00433B88"/>
    <w:rsid w:val="0044176C"/>
    <w:rsid w:val="004478C2"/>
    <w:rsid w:val="00455B22"/>
    <w:rsid w:val="00455D69"/>
    <w:rsid w:val="00460A3A"/>
    <w:rsid w:val="00467DD3"/>
    <w:rsid w:val="004874D6"/>
    <w:rsid w:val="00490C6F"/>
    <w:rsid w:val="004A7C10"/>
    <w:rsid w:val="004B688A"/>
    <w:rsid w:val="004C0436"/>
    <w:rsid w:val="004C2C29"/>
    <w:rsid w:val="004F48E9"/>
    <w:rsid w:val="00515947"/>
    <w:rsid w:val="005241AB"/>
    <w:rsid w:val="00527173"/>
    <w:rsid w:val="005412B0"/>
    <w:rsid w:val="00542054"/>
    <w:rsid w:val="00560F5A"/>
    <w:rsid w:val="005636CC"/>
    <w:rsid w:val="00563E15"/>
    <w:rsid w:val="00577717"/>
    <w:rsid w:val="00586B29"/>
    <w:rsid w:val="005921F1"/>
    <w:rsid w:val="005A1733"/>
    <w:rsid w:val="005B68BC"/>
    <w:rsid w:val="005C4953"/>
    <w:rsid w:val="005C5F46"/>
    <w:rsid w:val="005C673F"/>
    <w:rsid w:val="005D3DAE"/>
    <w:rsid w:val="006019BC"/>
    <w:rsid w:val="00621102"/>
    <w:rsid w:val="00623719"/>
    <w:rsid w:val="0063696A"/>
    <w:rsid w:val="00642AEF"/>
    <w:rsid w:val="00660EFD"/>
    <w:rsid w:val="00665B65"/>
    <w:rsid w:val="00675230"/>
    <w:rsid w:val="006755E7"/>
    <w:rsid w:val="00685F91"/>
    <w:rsid w:val="006A04D9"/>
    <w:rsid w:val="006D5A76"/>
    <w:rsid w:val="006F47BF"/>
    <w:rsid w:val="0070684D"/>
    <w:rsid w:val="00707AB8"/>
    <w:rsid w:val="00714D15"/>
    <w:rsid w:val="00732A2F"/>
    <w:rsid w:val="00732BD0"/>
    <w:rsid w:val="00734280"/>
    <w:rsid w:val="00752E5E"/>
    <w:rsid w:val="00765A06"/>
    <w:rsid w:val="00783B60"/>
    <w:rsid w:val="007955BC"/>
    <w:rsid w:val="007E4A7D"/>
    <w:rsid w:val="007F0BE3"/>
    <w:rsid w:val="007F4E12"/>
    <w:rsid w:val="00823DCC"/>
    <w:rsid w:val="00836F87"/>
    <w:rsid w:val="00843E89"/>
    <w:rsid w:val="00844BC8"/>
    <w:rsid w:val="00847359"/>
    <w:rsid w:val="00870D87"/>
    <w:rsid w:val="008760EA"/>
    <w:rsid w:val="00881EDE"/>
    <w:rsid w:val="00887BC9"/>
    <w:rsid w:val="0089076F"/>
    <w:rsid w:val="00895AFA"/>
    <w:rsid w:val="00895E25"/>
    <w:rsid w:val="008A07E2"/>
    <w:rsid w:val="008A4C19"/>
    <w:rsid w:val="008B75FA"/>
    <w:rsid w:val="008D0C8A"/>
    <w:rsid w:val="008D72FC"/>
    <w:rsid w:val="008E7DAB"/>
    <w:rsid w:val="008F0673"/>
    <w:rsid w:val="009019C6"/>
    <w:rsid w:val="009024BC"/>
    <w:rsid w:val="009113CE"/>
    <w:rsid w:val="00915369"/>
    <w:rsid w:val="00923F1F"/>
    <w:rsid w:val="00926263"/>
    <w:rsid w:val="00931BD2"/>
    <w:rsid w:val="009333B1"/>
    <w:rsid w:val="00942485"/>
    <w:rsid w:val="00957087"/>
    <w:rsid w:val="0096184E"/>
    <w:rsid w:val="0097129B"/>
    <w:rsid w:val="009720B9"/>
    <w:rsid w:val="00991AFD"/>
    <w:rsid w:val="00993B81"/>
    <w:rsid w:val="009C107D"/>
    <w:rsid w:val="009C6438"/>
    <w:rsid w:val="009D59D0"/>
    <w:rsid w:val="009E2F7D"/>
    <w:rsid w:val="009E530B"/>
    <w:rsid w:val="009F23BA"/>
    <w:rsid w:val="00A06A83"/>
    <w:rsid w:val="00A112BB"/>
    <w:rsid w:val="00A11F5D"/>
    <w:rsid w:val="00A15ECE"/>
    <w:rsid w:val="00A31BCF"/>
    <w:rsid w:val="00A34413"/>
    <w:rsid w:val="00A36FEB"/>
    <w:rsid w:val="00A43A1C"/>
    <w:rsid w:val="00A45B36"/>
    <w:rsid w:val="00A64597"/>
    <w:rsid w:val="00A739E7"/>
    <w:rsid w:val="00A81969"/>
    <w:rsid w:val="00A90439"/>
    <w:rsid w:val="00A90744"/>
    <w:rsid w:val="00A909A2"/>
    <w:rsid w:val="00A952A5"/>
    <w:rsid w:val="00AA65BD"/>
    <w:rsid w:val="00AB29C5"/>
    <w:rsid w:val="00AD54A8"/>
    <w:rsid w:val="00AE2B8F"/>
    <w:rsid w:val="00AE6554"/>
    <w:rsid w:val="00AF3ABD"/>
    <w:rsid w:val="00B155E8"/>
    <w:rsid w:val="00B168BC"/>
    <w:rsid w:val="00B239B0"/>
    <w:rsid w:val="00B35B0B"/>
    <w:rsid w:val="00B423CC"/>
    <w:rsid w:val="00B52FFA"/>
    <w:rsid w:val="00B61105"/>
    <w:rsid w:val="00B636C3"/>
    <w:rsid w:val="00B6599D"/>
    <w:rsid w:val="00B755BA"/>
    <w:rsid w:val="00B813FE"/>
    <w:rsid w:val="00B8143D"/>
    <w:rsid w:val="00B83643"/>
    <w:rsid w:val="00B84CEA"/>
    <w:rsid w:val="00B91497"/>
    <w:rsid w:val="00B9561A"/>
    <w:rsid w:val="00B95687"/>
    <w:rsid w:val="00B96C86"/>
    <w:rsid w:val="00BB1CFC"/>
    <w:rsid w:val="00BC12BA"/>
    <w:rsid w:val="00BD6005"/>
    <w:rsid w:val="00BE2739"/>
    <w:rsid w:val="00BE7D2D"/>
    <w:rsid w:val="00C01BFC"/>
    <w:rsid w:val="00C05EF1"/>
    <w:rsid w:val="00C1466C"/>
    <w:rsid w:val="00C21844"/>
    <w:rsid w:val="00C428B0"/>
    <w:rsid w:val="00C434EA"/>
    <w:rsid w:val="00C45284"/>
    <w:rsid w:val="00C5363A"/>
    <w:rsid w:val="00C54846"/>
    <w:rsid w:val="00C60945"/>
    <w:rsid w:val="00C6596B"/>
    <w:rsid w:val="00C67CA6"/>
    <w:rsid w:val="00C72032"/>
    <w:rsid w:val="00C956A3"/>
    <w:rsid w:val="00CA4D01"/>
    <w:rsid w:val="00CB06C0"/>
    <w:rsid w:val="00CB5FEA"/>
    <w:rsid w:val="00CC608F"/>
    <w:rsid w:val="00CD1D35"/>
    <w:rsid w:val="00CF1042"/>
    <w:rsid w:val="00CF7209"/>
    <w:rsid w:val="00D01966"/>
    <w:rsid w:val="00D055FD"/>
    <w:rsid w:val="00D1127D"/>
    <w:rsid w:val="00D13BF3"/>
    <w:rsid w:val="00D16F12"/>
    <w:rsid w:val="00D3094D"/>
    <w:rsid w:val="00D438D3"/>
    <w:rsid w:val="00D454BF"/>
    <w:rsid w:val="00D51EA7"/>
    <w:rsid w:val="00D612B7"/>
    <w:rsid w:val="00D61CBD"/>
    <w:rsid w:val="00D61EC6"/>
    <w:rsid w:val="00D66795"/>
    <w:rsid w:val="00D776FD"/>
    <w:rsid w:val="00D90B0D"/>
    <w:rsid w:val="00D95BEA"/>
    <w:rsid w:val="00D95FBF"/>
    <w:rsid w:val="00DA1174"/>
    <w:rsid w:val="00DA3AEB"/>
    <w:rsid w:val="00DB6EAA"/>
    <w:rsid w:val="00DD35E0"/>
    <w:rsid w:val="00DD5FEF"/>
    <w:rsid w:val="00DE3879"/>
    <w:rsid w:val="00E024B8"/>
    <w:rsid w:val="00E233B4"/>
    <w:rsid w:val="00E27039"/>
    <w:rsid w:val="00E358AC"/>
    <w:rsid w:val="00E36536"/>
    <w:rsid w:val="00E37332"/>
    <w:rsid w:val="00E45A03"/>
    <w:rsid w:val="00E52AD7"/>
    <w:rsid w:val="00E57552"/>
    <w:rsid w:val="00E61AA4"/>
    <w:rsid w:val="00E65DD1"/>
    <w:rsid w:val="00E72B5D"/>
    <w:rsid w:val="00E72BFA"/>
    <w:rsid w:val="00E87DC4"/>
    <w:rsid w:val="00E91900"/>
    <w:rsid w:val="00E92897"/>
    <w:rsid w:val="00EA101C"/>
    <w:rsid w:val="00EB5F57"/>
    <w:rsid w:val="00EC28DD"/>
    <w:rsid w:val="00EC563E"/>
    <w:rsid w:val="00EC6F1D"/>
    <w:rsid w:val="00EF4DF9"/>
    <w:rsid w:val="00F02529"/>
    <w:rsid w:val="00F20E9C"/>
    <w:rsid w:val="00F30DFA"/>
    <w:rsid w:val="00F53573"/>
    <w:rsid w:val="00F75951"/>
    <w:rsid w:val="00F8727C"/>
    <w:rsid w:val="00F9183E"/>
    <w:rsid w:val="00FA3101"/>
    <w:rsid w:val="00FA47D8"/>
    <w:rsid w:val="00FB235C"/>
    <w:rsid w:val="00FD0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6F7A8"/>
  <w15:chartTrackingRefBased/>
  <w15:docId w15:val="{80F78768-241A-4A25-84D9-AB072EA4D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8BC"/>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636CC"/>
    <w:rPr>
      <w:b/>
      <w:bCs/>
    </w:rPr>
  </w:style>
  <w:style w:type="paragraph" w:styleId="ListParagraph">
    <w:name w:val="List Paragraph"/>
    <w:basedOn w:val="Normal"/>
    <w:uiPriority w:val="34"/>
    <w:qFormat/>
    <w:rsid w:val="005636CC"/>
    <w:pPr>
      <w:ind w:left="720"/>
      <w:contextualSpacing/>
    </w:pPr>
    <w:rPr>
      <w:rFonts w:asciiTheme="minorHAnsi" w:hAnsiTheme="minorHAnsi"/>
      <w:sz w:val="22"/>
    </w:rPr>
  </w:style>
  <w:style w:type="character" w:styleId="Hyperlink">
    <w:name w:val="Hyperlink"/>
    <w:basedOn w:val="DefaultParagraphFont"/>
    <w:uiPriority w:val="99"/>
    <w:unhideWhenUsed/>
    <w:rsid w:val="009019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121</Words>
  <Characters>691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sonnguyen</dc:creator>
  <cp:keywords/>
  <dc:description/>
  <cp:lastModifiedBy>Tuan Nguyen Anh</cp:lastModifiedBy>
  <cp:revision>9</cp:revision>
  <dcterms:created xsi:type="dcterms:W3CDTF">2024-11-21T20:28:00Z</dcterms:created>
  <dcterms:modified xsi:type="dcterms:W3CDTF">2024-11-23T08:48:00Z</dcterms:modified>
</cp:coreProperties>
</file>